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  <w:bookmarkStart w:id="0" w:name="OLE_LINK15"/>
      <w:bookmarkEnd w:id="0"/>
      <w:r>
        <w:rPr>
          <w:rFonts w:hint="eastAsia" w:ascii="Times New Roman" w:hAnsi="Times New Roman"/>
          <w:b/>
          <w:sz w:val="32"/>
          <w:szCs w:val="32"/>
        </w:rPr>
        <w:t>User Guide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hint="eastAsia" w:ascii="Times New Roman" w:hAnsi="Times New Roman"/>
          <w:b/>
          <w:sz w:val="32"/>
          <w:szCs w:val="32"/>
        </w:rPr>
        <w:t>of MBI</w:t>
      </w:r>
      <w:r>
        <w:rPr>
          <w:rFonts w:ascii="Times New Roman" w:hAnsi="Times New Roman" w:cs="Times New Roman"/>
          <w:b/>
          <w:sz w:val="32"/>
          <w:szCs w:val="32"/>
        </w:rPr>
        <w:t xml:space="preserve"> toolbox</w:t>
      </w:r>
    </w:p>
    <w:p>
      <w:pPr>
        <w:spacing w:line="360" w:lineRule="auto"/>
        <w:rPr>
          <w:rFonts w:hint="eastAsia" w:ascii="Times New Roman" w:hAnsi="Times New Roman"/>
          <w:b/>
          <w:bCs/>
          <w:sz w:val="24"/>
          <w:szCs w:val="24"/>
        </w:rPr>
      </w:pPr>
      <w:r>
        <w:rPr>
          <w:rFonts w:hint="eastAsia" w:ascii="Times New Roman" w:hAnsi="Times New Roman"/>
          <w:b/>
          <w:bCs/>
          <w:sz w:val="24"/>
          <w:szCs w:val="24"/>
        </w:rPr>
        <w:t>Introduction</w:t>
      </w:r>
    </w:p>
    <w:p>
      <w:pPr>
        <w:spacing w:line="360" w:lineRule="auto"/>
        <w:rPr>
          <w:rFonts w:hint="eastAsia"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The MBI toolbox provides morphological building index (MBI) [1,2] and several post-processing algorithms [3], which are used for building extraction from very high resolution remote sensing imagery.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This document describes the functionality and usage of the functions in MBI toolbox.</w:t>
      </w:r>
    </w:p>
    <w:p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</w:p>
    <w:p>
      <w:pPr>
        <w:spacing w:line="360" w:lineRule="auto"/>
        <w:rPr>
          <w:rFonts w:hint="eastAsia" w:ascii="Times New Roman" w:hAnsi="Times New Roman"/>
          <w:b/>
          <w:bCs/>
          <w:sz w:val="24"/>
          <w:szCs w:val="24"/>
        </w:rPr>
      </w:pPr>
      <w:r>
        <w:rPr>
          <w:rFonts w:hint="eastAsia" w:ascii="Times New Roman" w:hAnsi="Times New Roman"/>
          <w:b/>
          <w:bCs/>
          <w:sz w:val="24"/>
          <w:szCs w:val="24"/>
        </w:rPr>
        <w:t>Overview</w:t>
      </w:r>
    </w:p>
    <w:p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basic idea of MBI is to build</w:t>
      </w:r>
      <w:r>
        <w:rPr>
          <w:rFonts w:hint="eastAsia"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 relationship between the implicit characteristics of buildings</w:t>
      </w:r>
      <w:r>
        <w:rPr>
          <w:rFonts w:hint="eastAsia"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(e.g., brightness, size, and contrast) and the morphological operators</w:t>
      </w:r>
      <w:r>
        <w:rPr>
          <w:rFonts w:hint="eastAsia"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(e.g., top-hat by reconstruction, granulometry, and directionality).</w:t>
      </w:r>
      <w:r>
        <w:rPr>
          <w:rFonts w:hint="eastAsia" w:ascii="Times New Roman" w:hAnsi="Times New Roman"/>
          <w:sz w:val="24"/>
          <w:szCs w:val="24"/>
        </w:rPr>
        <w:t xml:space="preserve"> The function MBI in MBI toolbox is implemented to calculate the MBI feature of the input image. MBI is effective in automatically detecting buildings from high-resolution imagery without selecting any samples, especially when the spectral, contextual, and geometrical information are simultaneously considered, and can be successfully applied to large high-spatial-resolution images. The function </w:t>
      </w:r>
      <w:bookmarkStart w:id="1" w:name="OLE_LINK8"/>
      <w:bookmarkStart w:id="2" w:name="OLE_LINK10"/>
      <w:r>
        <w:rPr>
          <w:rFonts w:hint="eastAsia" w:ascii="Times New Roman" w:hAnsi="Times New Roman"/>
          <w:sz w:val="24"/>
          <w:szCs w:val="24"/>
        </w:rPr>
        <w:t>MBI_Spectral , MBI_Shadow, MBI_Shape</w:t>
      </w:r>
      <w:bookmarkEnd w:id="1"/>
      <w:bookmarkEnd w:id="2"/>
      <w:r>
        <w:rPr>
          <w:rFonts w:hint="eastAsia" w:ascii="Times New Roman" w:hAnsi="Times New Roman"/>
          <w:sz w:val="24"/>
          <w:szCs w:val="24"/>
        </w:rPr>
        <w:t xml:space="preserve"> represent </w:t>
      </w:r>
      <w:r>
        <w:rPr>
          <w:rFonts w:ascii="Times New Roman" w:hAnsi="Times New Roman"/>
          <w:sz w:val="24"/>
          <w:szCs w:val="24"/>
        </w:rPr>
        <w:t>re</w:t>
      </w:r>
      <w:r>
        <w:rPr>
          <w:rFonts w:hint="eastAsia" w:ascii="Times New Roman" w:hAnsi="Times New Roman"/>
          <w:sz w:val="24"/>
          <w:szCs w:val="24"/>
        </w:rPr>
        <w:t xml:space="preserve">fining the MBI with spectral constraints, shadow verification and shape constraints, respectively. In order to detect buildings from the input image, the function MBI, MBI_Spectral , MBI_Shadow, MBI_Shape can be </w:t>
      </w:r>
      <w:r>
        <w:rPr>
          <w:rFonts w:ascii="Times New Roman" w:hAnsi="Times New Roman"/>
          <w:sz w:val="24"/>
          <w:szCs w:val="24"/>
        </w:rPr>
        <w:t>executed sequentially</w:t>
      </w:r>
      <w:r>
        <w:rPr>
          <w:rFonts w:hint="eastAsia" w:ascii="Times New Roman" w:hAnsi="Times New Roman"/>
          <w:sz w:val="24"/>
          <w:szCs w:val="24"/>
        </w:rPr>
        <w:t>. However, the function MBI_Spectral and MBI_Shadow can be used only when the input image has 4 bands (band 1:Blue band 2:Green band 3:Red band 4:Near Infrared). Otherwise, initial b</w:t>
      </w:r>
      <w:r>
        <w:rPr>
          <w:rFonts w:ascii="Times New Roman" w:hAnsi="Times New Roman"/>
          <w:sz w:val="24"/>
          <w:szCs w:val="24"/>
        </w:rPr>
        <w:t>uildings are extracted by performing a threshold on</w:t>
      </w:r>
      <w:r>
        <w:rPr>
          <w:rFonts w:hint="eastAsia"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the</w:t>
      </w:r>
      <w:r>
        <w:rPr>
          <w:rFonts w:hint="eastAsia"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MBI feature image</w:t>
      </w:r>
      <w:r>
        <w:rPr>
          <w:rFonts w:hint="eastAsia" w:ascii="Times New Roman" w:hAnsi="Times New Roman"/>
          <w:sz w:val="24"/>
          <w:szCs w:val="24"/>
        </w:rPr>
        <w:t>,  and then can be refined by the function MBI_Shape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hint="eastAsia" w:ascii="Times New Roman" w:hAnsi="Times New Roman"/>
          <w:sz w:val="24"/>
          <w:szCs w:val="24"/>
        </w:rPr>
        <w:t xml:space="preserve"> Besides, the step of shadow verification should be left out when there are quite a few buildings without the according shadows in the scene. In addition, the optimal resolution for MBI is between 1.0-4.0 meters. MBI can also be applied to </w:t>
      </w:r>
      <w:r>
        <w:rPr>
          <w:rFonts w:ascii="Times New Roman" w:hAnsi="Times New Roman"/>
          <w:sz w:val="24"/>
          <w:szCs w:val="24"/>
        </w:rPr>
        <w:t>multi-index learning</w:t>
      </w:r>
      <w:r>
        <w:rPr>
          <w:rFonts w:hint="eastAsia"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building change detection</w:t>
      </w:r>
      <w:r>
        <w:rPr>
          <w:rFonts w:hint="eastAsia"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urban</w:t>
      </w:r>
      <w:r>
        <w:rPr>
          <w:rFonts w:hint="eastAsia"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change detection</w:t>
      </w:r>
      <w:r>
        <w:rPr>
          <w:rFonts w:hint="eastAsia"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urban villages</w:t>
      </w:r>
      <w:r>
        <w:rPr>
          <w:rFonts w:hint="eastAsia"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detection and analysis</w:t>
      </w:r>
      <w:r>
        <w:rPr>
          <w:rFonts w:hint="eastAsia" w:ascii="Times New Roman" w:hAnsi="Times New Roman"/>
          <w:sz w:val="24"/>
          <w:szCs w:val="24"/>
        </w:rPr>
        <w:t xml:space="preserve"> [4, 5, 6, 7].</w:t>
      </w:r>
    </w:p>
    <w:p>
      <w:pPr>
        <w:spacing w:line="360" w:lineRule="auto"/>
        <w:rPr>
          <w:rFonts w:ascii="Times New Roman" w:hAnsi="Times New Roman"/>
          <w:b/>
          <w:sz w:val="24"/>
          <w:szCs w:val="24"/>
        </w:rPr>
      </w:pPr>
      <w:bookmarkStart w:id="3" w:name="OLE_LINK9"/>
      <w:bookmarkEnd w:id="3"/>
      <w:r>
        <w:rPr>
          <w:rFonts w:hint="eastAsia" w:ascii="Times New Roman" w:hAnsi="Times New Roman"/>
          <w:b/>
          <w:sz w:val="24"/>
          <w:szCs w:val="24"/>
        </w:rPr>
        <w:t>Functions</w:t>
      </w:r>
    </w:p>
    <w:p>
      <w:pPr>
        <w:spacing w:line="360" w:lineRule="auto"/>
        <w:rPr>
          <w:rFonts w:ascii="Times New Roman" w:hAnsi="Times New Roman"/>
          <w:color w:val="C00000"/>
          <w:sz w:val="24"/>
          <w:szCs w:val="24"/>
        </w:rPr>
      </w:pPr>
      <w:bookmarkStart w:id="4" w:name="OLE_LINK4"/>
      <w:bookmarkEnd w:id="4"/>
      <w:r>
        <w:rPr>
          <w:rFonts w:hint="eastAsia" w:ascii="Times New Roman" w:hAnsi="Times New Roman"/>
          <w:color w:val="C00000"/>
          <w:sz w:val="24"/>
          <w:szCs w:val="24"/>
        </w:rPr>
        <w:t xml:space="preserve">MBI </w:t>
      </w:r>
    </w:p>
    <w:p>
      <w:pPr>
        <w:spacing w:line="360" w:lineRule="auto"/>
        <w:rPr>
          <w:rFonts w:hint="eastAsia"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The function MBI is used to extract the MBI feature from the input image.</w:t>
      </w:r>
    </w:p>
    <w:p>
      <w:pPr>
        <w:spacing w:line="360" w:lineRule="auto"/>
        <w:rPr>
          <w:rFonts w:ascii="Times New Roman" w:hAnsi="Times New Roman"/>
          <w:color w:val="C00000"/>
          <w:sz w:val="24"/>
          <w:szCs w:val="24"/>
        </w:rPr>
      </w:pPr>
      <w:r>
        <w:rPr>
          <w:rFonts w:hint="eastAsia" w:ascii="Times New Roman" w:hAnsi="Times New Roman"/>
          <w:color w:val="C00000"/>
          <w:sz w:val="24"/>
          <w:szCs w:val="24"/>
        </w:rPr>
        <w:t>Syntax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 xml:space="preserve">   F_MBI = MBI (image,resolution,scale_min,scale_max)</w:t>
      </w:r>
    </w:p>
    <w:p>
      <w:pPr>
        <w:spacing w:line="360" w:lineRule="auto"/>
        <w:rPr>
          <w:rFonts w:hint="eastAsia"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 xml:space="preserve">   F_MBI = MBI (image,resolution)</w:t>
      </w:r>
    </w:p>
    <w:p>
      <w:pPr>
        <w:spacing w:line="360" w:lineRule="auto"/>
        <w:rPr>
          <w:rFonts w:hint="eastAsia" w:ascii="Times New Roman" w:hAnsi="Times New Roman"/>
          <w:color w:val="C00000"/>
          <w:sz w:val="24"/>
          <w:szCs w:val="24"/>
        </w:rPr>
      </w:pPr>
      <w:r>
        <w:rPr>
          <w:rFonts w:hint="eastAsia" w:ascii="Times New Roman" w:hAnsi="Times New Roman"/>
          <w:color w:val="C00000"/>
          <w:sz w:val="24"/>
          <w:szCs w:val="24"/>
        </w:rPr>
        <w:t>Description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8"/>
        <w:gridCol w:w="68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48" w:type="dxa"/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Parameter</w:t>
            </w:r>
          </w:p>
        </w:tc>
        <w:tc>
          <w:tcPr>
            <w:tcW w:w="6874" w:type="dxa"/>
            <w:vAlign w:val="center"/>
          </w:tcPr>
          <w:p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48" w:type="dxa"/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image</w:t>
            </w:r>
          </w:p>
        </w:tc>
        <w:tc>
          <w:tcPr>
            <w:tcW w:w="6874" w:type="dxa"/>
            <w:vAlign w:val="center"/>
          </w:tcPr>
          <w:p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The input image.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48" w:type="dxa"/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resolution</w:t>
            </w:r>
          </w:p>
        </w:tc>
        <w:tc>
          <w:tcPr>
            <w:tcW w:w="6874" w:type="dxa"/>
            <w:vAlign w:val="center"/>
          </w:tcPr>
          <w:p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The resolution of the input image.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48" w:type="dxa"/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scale_min</w:t>
            </w:r>
          </w:p>
        </w:tc>
        <w:tc>
          <w:tcPr>
            <w:tcW w:w="6874" w:type="dxa"/>
            <w:vAlign w:val="center"/>
          </w:tcPr>
          <w:p>
            <w:pPr>
              <w:spacing w:line="276" w:lineRule="auto"/>
              <w:rPr>
                <w:rFonts w:hint="eastAsia" w:ascii="Times New Roman" w:hAnsi="Times New Roman"/>
                <w:sz w:val="24"/>
                <w:szCs w:val="24"/>
              </w:rPr>
            </w:pPr>
            <w:bookmarkStart w:id="5" w:name="OLE_LINK16"/>
            <w:bookmarkStart w:id="6" w:name="OLE_LINK14"/>
            <w:r>
              <w:rPr>
                <w:rFonts w:hint="eastAsia" w:ascii="Times New Roman" w:hAnsi="Times New Roman"/>
                <w:sz w:val="24"/>
                <w:szCs w:val="24"/>
              </w:rPr>
              <w:t xml:space="preserve">The minimal size of the buildings in the input image. </w:t>
            </w:r>
          </w:p>
          <w:p>
            <w:pPr>
              <w:spacing w:line="276" w:lineRule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 xml:space="preserve">If the minimal size is 5m, then scale_min=5. </w:t>
            </w:r>
          </w:p>
          <w:p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 xml:space="preserve">Default: 5 </w:t>
            </w:r>
            <w:bookmarkEnd w:id="5"/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48" w:type="dxa"/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scale_max</w:t>
            </w:r>
          </w:p>
        </w:tc>
        <w:tc>
          <w:tcPr>
            <w:tcW w:w="6874" w:type="dxa"/>
            <w:vAlign w:val="center"/>
          </w:tcPr>
          <w:p>
            <w:pPr>
              <w:spacing w:line="276" w:lineRule="auto"/>
              <w:rPr>
                <w:rFonts w:hint="eastAsia" w:ascii="Times New Roman" w:hAnsi="Times New Roman"/>
                <w:sz w:val="24"/>
                <w:szCs w:val="24"/>
              </w:rPr>
            </w:pPr>
            <w:bookmarkStart w:id="7" w:name="OLE_LINK17"/>
            <w:bookmarkStart w:id="8" w:name="OLE_LINK18"/>
            <w:r>
              <w:rPr>
                <w:rFonts w:hint="eastAsia" w:ascii="Times New Roman" w:hAnsi="Times New Roman"/>
                <w:sz w:val="24"/>
                <w:szCs w:val="24"/>
              </w:rPr>
              <w:t xml:space="preserve">The maximal size of the buildings in the input image. </w:t>
            </w:r>
          </w:p>
          <w:p>
            <w:pPr>
              <w:spacing w:line="276" w:lineRule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 xml:space="preserve">If the maximal size is 85m, then scale_max=85. </w:t>
            </w:r>
          </w:p>
          <w:p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Default: 85</w:t>
            </w:r>
            <w:bookmarkEnd w:id="7"/>
            <w:bookmarkEnd w:id="8"/>
          </w:p>
        </w:tc>
      </w:tr>
    </w:tbl>
    <w:p>
      <w:pPr>
        <w:spacing w:line="360" w:lineRule="auto"/>
        <w:rPr>
          <w:rFonts w:ascii="Times New Roman" w:hAnsi="Times New Roman"/>
          <w:sz w:val="24"/>
          <w:szCs w:val="24"/>
        </w:rPr>
      </w:pPr>
    </w:p>
    <w:p>
      <w:pPr>
        <w:spacing w:line="360" w:lineRule="auto"/>
        <w:rPr>
          <w:rFonts w:ascii="Times New Roman" w:hAnsi="Times New Roman"/>
          <w:color w:val="C00000"/>
          <w:sz w:val="24"/>
          <w:szCs w:val="24"/>
        </w:rPr>
      </w:pPr>
      <w:bookmarkStart w:id="9" w:name="OLE_LINK3"/>
      <w:bookmarkEnd w:id="9"/>
      <w:r>
        <w:rPr>
          <w:rFonts w:hint="eastAsia" w:ascii="Times New Roman" w:hAnsi="Times New Roman"/>
          <w:color w:val="C00000"/>
          <w:sz w:val="24"/>
          <w:szCs w:val="24"/>
        </w:rPr>
        <w:t>MBI_Spectral</w:t>
      </w:r>
    </w:p>
    <w:p>
      <w:pPr>
        <w:spacing w:line="360" w:lineRule="auto"/>
        <w:rPr>
          <w:rFonts w:hint="eastAsia" w:ascii="Times New Roman" w:hAnsi="Times New Roman"/>
          <w:sz w:val="24"/>
          <w:szCs w:val="24"/>
        </w:rPr>
      </w:pPr>
      <w:bookmarkStart w:id="10" w:name="OLE_LINK5"/>
      <w:bookmarkEnd w:id="10"/>
      <w:r>
        <w:rPr>
          <w:rFonts w:hint="eastAsia" w:ascii="Times New Roman" w:hAnsi="Times New Roman"/>
          <w:sz w:val="24"/>
          <w:szCs w:val="24"/>
        </w:rPr>
        <w:t>The function MBI_</w:t>
      </w:r>
      <w:r>
        <w:t xml:space="preserve"> </w:t>
      </w:r>
      <w:r>
        <w:rPr>
          <w:rFonts w:ascii="Times New Roman" w:hAnsi="Times New Roman"/>
          <w:sz w:val="24"/>
          <w:szCs w:val="24"/>
        </w:rPr>
        <w:t>Spectral</w:t>
      </w:r>
      <w:r>
        <w:rPr>
          <w:rFonts w:hint="eastAsia" w:ascii="Times New Roman" w:hAnsi="Times New Roman"/>
          <w:sz w:val="24"/>
          <w:szCs w:val="24"/>
        </w:rPr>
        <w:t xml:space="preserve"> is used to refine the original MBI by spectral constraints.</w:t>
      </w:r>
    </w:p>
    <w:p>
      <w:pPr>
        <w:spacing w:line="360" w:lineRule="auto"/>
        <w:rPr>
          <w:rFonts w:ascii="Times New Roman" w:hAnsi="Times New Roman"/>
          <w:color w:val="C00000"/>
          <w:sz w:val="24"/>
          <w:szCs w:val="24"/>
        </w:rPr>
      </w:pPr>
      <w:r>
        <w:rPr>
          <w:rFonts w:hint="eastAsia" w:ascii="Times New Roman" w:hAnsi="Times New Roman"/>
          <w:color w:val="C00000"/>
          <w:sz w:val="24"/>
          <w:szCs w:val="24"/>
        </w:rPr>
        <w:t>Syntax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 xml:space="preserve"> F_MBI_Spectral= MBI_</w:t>
      </w:r>
      <w:r>
        <w:rPr>
          <w:rFonts w:ascii="Times New Roman" w:hAnsi="Times New Roman"/>
          <w:sz w:val="24"/>
          <w:szCs w:val="24"/>
        </w:rPr>
        <w:t xml:space="preserve"> Spectral</w:t>
      </w:r>
      <w:r>
        <w:rPr>
          <w:rFonts w:hint="eastAsia" w:ascii="Times New Roman" w:hAnsi="Times New Roman"/>
          <w:sz w:val="24"/>
          <w:szCs w:val="24"/>
        </w:rPr>
        <w:t xml:space="preserve"> (image,resolution,mbi,Tndvi_min,</w:t>
      </w:r>
      <w:bookmarkStart w:id="11" w:name="OLE_LINK21"/>
      <w:r>
        <w:rPr>
          <w:rFonts w:hint="eastAsia" w:ascii="Times New Roman" w:hAnsi="Times New Roman"/>
          <w:sz w:val="24"/>
          <w:szCs w:val="24"/>
        </w:rPr>
        <w:t>Tndvi_max</w:t>
      </w:r>
      <w:bookmarkEnd w:id="11"/>
      <w:r>
        <w:rPr>
          <w:rFonts w:hint="eastAsia" w:ascii="Times New Roman" w:hAnsi="Times New Roman"/>
          <w:sz w:val="24"/>
          <w:szCs w:val="24"/>
        </w:rPr>
        <w:t>)</w:t>
      </w:r>
    </w:p>
    <w:p>
      <w:pPr>
        <w:spacing w:line="360" w:lineRule="auto"/>
        <w:rPr>
          <w:rFonts w:hint="eastAsia"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 xml:space="preserve"> F_MBI_Spectral = MBI_</w:t>
      </w:r>
      <w:r>
        <w:rPr>
          <w:rFonts w:ascii="Times New Roman" w:hAnsi="Times New Roman"/>
          <w:sz w:val="24"/>
          <w:szCs w:val="24"/>
        </w:rPr>
        <w:t xml:space="preserve"> Spectral</w:t>
      </w:r>
      <w:r>
        <w:rPr>
          <w:rFonts w:hint="eastAsia" w:ascii="Times New Roman" w:hAnsi="Times New Roman"/>
          <w:sz w:val="24"/>
          <w:szCs w:val="24"/>
        </w:rPr>
        <w:t xml:space="preserve"> (image,resolution,mbi) </w:t>
      </w:r>
    </w:p>
    <w:p>
      <w:pPr>
        <w:spacing w:line="360" w:lineRule="auto"/>
        <w:rPr>
          <w:rFonts w:hint="eastAsia" w:ascii="Times New Roman" w:hAnsi="Times New Roman"/>
          <w:color w:val="C00000"/>
          <w:sz w:val="24"/>
          <w:szCs w:val="24"/>
        </w:rPr>
      </w:pPr>
      <w:r>
        <w:rPr>
          <w:rFonts w:hint="eastAsia" w:ascii="Times New Roman" w:hAnsi="Times New Roman"/>
          <w:color w:val="C00000"/>
          <w:sz w:val="24"/>
          <w:szCs w:val="24"/>
        </w:rPr>
        <w:t>Description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0"/>
        <w:gridCol w:w="6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dxa"/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Parameter</w:t>
            </w:r>
          </w:p>
        </w:tc>
        <w:tc>
          <w:tcPr>
            <w:tcW w:w="6842" w:type="dxa"/>
            <w:vAlign w:val="center"/>
          </w:tcPr>
          <w:p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dxa"/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image</w:t>
            </w:r>
          </w:p>
        </w:tc>
        <w:tc>
          <w:tcPr>
            <w:tcW w:w="6842" w:type="dxa"/>
            <w:vAlign w:val="center"/>
          </w:tcPr>
          <w:p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The input image: 4 bands (</w:t>
            </w:r>
            <w:bookmarkStart w:id="12" w:name="OLE_LINK2"/>
            <w:bookmarkStart w:id="13" w:name="OLE_LINK6"/>
            <w:r>
              <w:rPr>
                <w:rFonts w:hint="eastAsia" w:ascii="Times New Roman" w:hAnsi="Times New Roman"/>
                <w:sz w:val="24"/>
                <w:szCs w:val="24"/>
              </w:rPr>
              <w:t>band 1:Blue band 2:Green band 3:Red band 4:Near Infrared</w:t>
            </w:r>
            <w:bookmarkEnd w:id="12"/>
            <w:bookmarkEnd w:id="13"/>
            <w:r>
              <w:rPr>
                <w:rFonts w:hint="eastAsia" w:ascii="Times New Roman" w:hAnsi="Times New Roman"/>
                <w:sz w:val="24"/>
                <w:szCs w:val="24"/>
              </w:rPr>
              <w:t>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dxa"/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resolution</w:t>
            </w:r>
          </w:p>
        </w:tc>
        <w:tc>
          <w:tcPr>
            <w:tcW w:w="6842" w:type="dxa"/>
            <w:vAlign w:val="center"/>
          </w:tcPr>
          <w:p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The resolution of the input image.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dxa"/>
            <w:vAlign w:val="center"/>
          </w:tcPr>
          <w:p>
            <w:pPr>
              <w:spacing w:line="276" w:lineRule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mbi</w:t>
            </w:r>
          </w:p>
        </w:tc>
        <w:tc>
          <w:tcPr>
            <w:tcW w:w="6842" w:type="dxa"/>
            <w:vAlign w:val="center"/>
          </w:tcPr>
          <w:p>
            <w:pPr>
              <w:spacing w:line="276" w:lineRule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The original MBI feature image.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dxa"/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Tndvi_min</w:t>
            </w:r>
          </w:p>
        </w:tc>
        <w:tc>
          <w:tcPr>
            <w:tcW w:w="6842" w:type="dxa"/>
            <w:vAlign w:val="center"/>
          </w:tcPr>
          <w:p>
            <w:pPr>
              <w:spacing w:line="276" w:lineRule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 xml:space="preserve">The minimal threshold of the NDVI </w:t>
            </w:r>
          </w:p>
          <w:p>
            <w:pPr>
              <w:spacing w:line="276" w:lineRule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 xml:space="preserve">Default value: 0.12    </w:t>
            </w:r>
          </w:p>
          <w:p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Suggested range: [0.1, 0.16]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dxa"/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Tndvi_max</w:t>
            </w:r>
          </w:p>
        </w:tc>
        <w:tc>
          <w:tcPr>
            <w:tcW w:w="6842" w:type="dxa"/>
            <w:vAlign w:val="center"/>
          </w:tcPr>
          <w:p>
            <w:pPr>
              <w:spacing w:line="276" w:lineRule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The maximal threshold of the NDVI</w:t>
            </w:r>
          </w:p>
          <w:p>
            <w:pPr>
              <w:spacing w:line="276" w:lineRule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 xml:space="preserve">Default value: 0.2     </w:t>
            </w:r>
          </w:p>
          <w:p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Suggested range: [0.2, 0.3]</w:t>
            </w:r>
          </w:p>
        </w:tc>
      </w:tr>
    </w:tbl>
    <w:p>
      <w:pPr>
        <w:spacing w:line="360" w:lineRule="auto"/>
        <w:rPr>
          <w:rFonts w:ascii="Times New Roman" w:hAnsi="Times New Roman"/>
          <w:color w:val="C00000"/>
          <w:sz w:val="24"/>
          <w:szCs w:val="24"/>
        </w:rPr>
      </w:pPr>
      <w:r>
        <w:rPr>
          <w:rFonts w:hint="eastAsia" w:ascii="Times New Roman" w:hAnsi="Times New Roman"/>
          <w:color w:val="C00000"/>
          <w:sz w:val="24"/>
          <w:szCs w:val="24"/>
        </w:rPr>
        <w:t>MBI_Shadow</w:t>
      </w:r>
    </w:p>
    <w:p>
      <w:pPr>
        <w:spacing w:line="360" w:lineRule="auto"/>
        <w:rPr>
          <w:rFonts w:hint="eastAsia"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The function MBI_</w:t>
      </w:r>
      <w:bookmarkStart w:id="14" w:name="OLE_LINK1"/>
      <w:r>
        <w:rPr>
          <w:rFonts w:hint="eastAsia" w:ascii="Times New Roman" w:hAnsi="Times New Roman"/>
          <w:sz w:val="24"/>
          <w:szCs w:val="24"/>
        </w:rPr>
        <w:t>Shadow</w:t>
      </w:r>
      <w:bookmarkEnd w:id="14"/>
      <w:r>
        <w:rPr>
          <w:rFonts w:hint="eastAsia" w:ascii="Times New Roman" w:hAnsi="Times New Roman"/>
          <w:sz w:val="24"/>
          <w:szCs w:val="24"/>
        </w:rPr>
        <w:t xml:space="preserve"> is used to refine the candidate buildings by shadow verification.</w:t>
      </w:r>
    </w:p>
    <w:p>
      <w:pPr>
        <w:spacing w:line="360" w:lineRule="auto"/>
        <w:rPr>
          <w:rFonts w:ascii="Times New Roman" w:hAnsi="Times New Roman"/>
          <w:color w:val="C00000"/>
          <w:sz w:val="24"/>
          <w:szCs w:val="24"/>
        </w:rPr>
      </w:pPr>
      <w:r>
        <w:rPr>
          <w:rFonts w:hint="eastAsia" w:ascii="Times New Roman" w:hAnsi="Times New Roman"/>
          <w:color w:val="C00000"/>
          <w:sz w:val="24"/>
          <w:szCs w:val="24"/>
        </w:rPr>
        <w:t>Syntax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 xml:space="preserve">   buildings = MBI_ Shadow (image, building_init, direction, Tnir, Trgb, Ts, Tarea)  </w:t>
      </w:r>
    </w:p>
    <w:p>
      <w:pPr>
        <w:spacing w:line="360" w:lineRule="auto"/>
        <w:rPr>
          <w:rFonts w:hint="eastAsia"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 xml:space="preserve">   buildings = MBI_ Shadow (image, building_init, direction, Tnir,Trgb, Ts)</w:t>
      </w:r>
    </w:p>
    <w:p>
      <w:pPr>
        <w:spacing w:line="360" w:lineRule="auto"/>
        <w:ind w:firstLine="360" w:firstLineChars="15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 xml:space="preserve">buildings = MBI_ Shadow (image, building_init, direction, Tnir,Trgb)                     </w:t>
      </w:r>
    </w:p>
    <w:p>
      <w:pPr>
        <w:spacing w:line="360" w:lineRule="auto"/>
        <w:rPr>
          <w:rFonts w:hint="eastAsia"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 xml:space="preserve">   buildings = MBI_ Shadow (image, building_init , direction)</w:t>
      </w:r>
    </w:p>
    <w:p>
      <w:pPr>
        <w:spacing w:line="360" w:lineRule="auto"/>
        <w:rPr>
          <w:rFonts w:hint="eastAsia" w:ascii="Times New Roman" w:hAnsi="Times New Roman"/>
          <w:color w:val="C00000"/>
          <w:sz w:val="24"/>
          <w:szCs w:val="24"/>
        </w:rPr>
      </w:pPr>
      <w:r>
        <w:rPr>
          <w:rFonts w:hint="eastAsia" w:ascii="Times New Roman" w:hAnsi="Times New Roman"/>
          <w:color w:val="C00000"/>
          <w:sz w:val="24"/>
          <w:szCs w:val="24"/>
        </w:rPr>
        <w:t>Description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0"/>
        <w:gridCol w:w="68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0" w:type="dxa"/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Parameter</w:t>
            </w:r>
          </w:p>
        </w:tc>
        <w:tc>
          <w:tcPr>
            <w:tcW w:w="6812" w:type="dxa"/>
            <w:vAlign w:val="center"/>
          </w:tcPr>
          <w:p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0" w:type="dxa"/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image</w:t>
            </w:r>
          </w:p>
        </w:tc>
        <w:tc>
          <w:tcPr>
            <w:tcW w:w="6812" w:type="dxa"/>
            <w:vAlign w:val="center"/>
          </w:tcPr>
          <w:p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The input image: 4 bands (band 1:Blue band 2:Green band 3:Red band 4:Near Infrared).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0" w:type="dxa"/>
            <w:vAlign w:val="center"/>
          </w:tcPr>
          <w:p>
            <w:pPr>
              <w:spacing w:line="276" w:lineRule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building_init</w:t>
            </w:r>
          </w:p>
        </w:tc>
        <w:tc>
          <w:tcPr>
            <w:tcW w:w="6812" w:type="dxa"/>
            <w:vAlign w:val="center"/>
          </w:tcPr>
          <w:p>
            <w:pPr>
              <w:spacing w:line="276" w:lineRule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The initial building extraction  result (binarization image, 1 stands for building, 0 stands for background).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0" w:type="dxa"/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direction</w:t>
            </w:r>
          </w:p>
        </w:tc>
        <w:tc>
          <w:tcPr>
            <w:tcW w:w="6812" w:type="dxa"/>
            <w:vAlign w:val="center"/>
          </w:tcPr>
          <w:p>
            <w:pPr>
              <w:spacing w:line="276" w:lineRule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The opposite direction of illumination</w:t>
            </w:r>
            <w:bookmarkStart w:id="29" w:name="_GoBack"/>
            <w:bookmarkEnd w:id="29"/>
            <w:r>
              <w:rPr>
                <w:rFonts w:hint="eastAsia" w:ascii="Times New Roman" w:hAnsi="Times New Roman"/>
                <w:sz w:val="24"/>
                <w:szCs w:val="24"/>
              </w:rPr>
              <w:t>.</w:t>
            </w:r>
          </w:p>
          <w:p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Range: [0, 360)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0" w:type="dxa"/>
            <w:vAlign w:val="center"/>
          </w:tcPr>
          <w:p>
            <w:pPr>
              <w:spacing w:line="276" w:lineRule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Tnir</w:t>
            </w:r>
          </w:p>
        </w:tc>
        <w:tc>
          <w:tcPr>
            <w:tcW w:w="6812" w:type="dxa"/>
            <w:vAlign w:val="center"/>
          </w:tcPr>
          <w:p>
            <w:pPr>
              <w:spacing w:line="276" w:lineRule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 xml:space="preserve">The threshold which is used to detect shadow in the NIR band. </w:t>
            </w:r>
          </w:p>
          <w:p>
            <w:pPr>
              <w:spacing w:line="276" w:lineRule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Default value: 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0" w:type="dxa"/>
            <w:vAlign w:val="center"/>
          </w:tcPr>
          <w:p>
            <w:pPr>
              <w:spacing w:line="276" w:lineRule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Trgb</w:t>
            </w:r>
          </w:p>
        </w:tc>
        <w:tc>
          <w:tcPr>
            <w:tcW w:w="6812" w:type="dxa"/>
            <w:vAlign w:val="center"/>
          </w:tcPr>
          <w:p>
            <w:pPr>
              <w:spacing w:line="276" w:lineRule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 xml:space="preserve">The threshold which is used to detect shadow in the RGB bands(mean) </w:t>
            </w:r>
          </w:p>
          <w:p>
            <w:pPr>
              <w:spacing w:line="276" w:lineRule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Default value: 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0" w:type="dxa"/>
            <w:vAlign w:val="center"/>
          </w:tcPr>
          <w:p>
            <w:pPr>
              <w:spacing w:line="276" w:lineRule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Ts</w:t>
            </w:r>
          </w:p>
        </w:tc>
        <w:tc>
          <w:tcPr>
            <w:tcW w:w="6812" w:type="dxa"/>
            <w:vAlign w:val="center"/>
          </w:tcPr>
          <w:p>
            <w:pPr>
              <w:spacing w:line="276" w:lineRule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 xml:space="preserve">The size of the structure element used to verify candidate buildings and their shadows </w:t>
            </w:r>
          </w:p>
          <w:p>
            <w:pPr>
              <w:spacing w:line="276" w:lineRule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 xml:space="preserve">Default value: 11          </w:t>
            </w:r>
          </w:p>
          <w:p>
            <w:pPr>
              <w:spacing w:line="276" w:lineRule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Suggested range: [7, 15]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0" w:type="dxa"/>
            <w:vAlign w:val="center"/>
          </w:tcPr>
          <w:p>
            <w:pPr>
              <w:spacing w:line="276" w:lineRule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Tarea</w:t>
            </w:r>
          </w:p>
        </w:tc>
        <w:tc>
          <w:tcPr>
            <w:tcW w:w="6812" w:type="dxa"/>
            <w:vAlign w:val="center"/>
          </w:tcPr>
          <w:p>
            <w:pPr>
              <w:spacing w:line="276" w:lineRule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The minimum area of the shadow structure</w:t>
            </w:r>
          </w:p>
          <w:p>
            <w:pPr>
              <w:spacing w:line="276" w:lineRule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 xml:space="preserve">Default value:1            </w:t>
            </w:r>
          </w:p>
          <w:p>
            <w:pPr>
              <w:spacing w:line="276" w:lineRule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Suggested range: [1, 9]</w:t>
            </w:r>
          </w:p>
        </w:tc>
      </w:tr>
    </w:tbl>
    <w:p>
      <w:pPr>
        <w:spacing w:line="360" w:lineRule="auto"/>
        <w:rPr>
          <w:rFonts w:hint="eastAsia" w:ascii="Times New Roman" w:hAnsi="Times New Roman"/>
          <w:sz w:val="24"/>
          <w:szCs w:val="24"/>
        </w:rPr>
      </w:pPr>
    </w:p>
    <w:p>
      <w:pPr>
        <w:spacing w:line="360" w:lineRule="auto"/>
        <w:rPr>
          <w:rFonts w:ascii="Times New Roman" w:hAnsi="Times New Roman"/>
          <w:color w:val="C00000"/>
          <w:sz w:val="24"/>
          <w:szCs w:val="24"/>
        </w:rPr>
      </w:pPr>
      <w:r>
        <w:rPr>
          <w:rFonts w:hint="eastAsia" w:ascii="Times New Roman" w:hAnsi="Times New Roman"/>
          <w:color w:val="C00000"/>
          <w:sz w:val="24"/>
          <w:szCs w:val="24"/>
        </w:rPr>
        <w:t>MBI_Shape</w:t>
      </w:r>
    </w:p>
    <w:p>
      <w:pPr>
        <w:spacing w:line="360" w:lineRule="auto"/>
        <w:rPr>
          <w:rFonts w:hint="eastAsia"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 xml:space="preserve">The function </w:t>
      </w:r>
      <w:bookmarkStart w:id="15" w:name="OLE_LINK25"/>
      <w:bookmarkStart w:id="16" w:name="OLE_LINK24"/>
      <w:r>
        <w:rPr>
          <w:rFonts w:hint="eastAsia" w:ascii="Times New Roman" w:hAnsi="Times New Roman"/>
          <w:sz w:val="24"/>
          <w:szCs w:val="24"/>
        </w:rPr>
        <w:t>MBI_Shape</w:t>
      </w:r>
      <w:bookmarkEnd w:id="15"/>
      <w:bookmarkEnd w:id="16"/>
      <w:r>
        <w:rPr>
          <w:rFonts w:hint="eastAsia" w:ascii="Times New Roman" w:hAnsi="Times New Roman"/>
          <w:sz w:val="24"/>
          <w:szCs w:val="24"/>
        </w:rPr>
        <w:t xml:space="preserve"> is used to refine the initial buildings by shape constraints.</w:t>
      </w:r>
    </w:p>
    <w:p>
      <w:pPr>
        <w:spacing w:line="360" w:lineRule="auto"/>
        <w:rPr>
          <w:rFonts w:ascii="Times New Roman" w:hAnsi="Times New Roman"/>
          <w:color w:val="C00000"/>
          <w:sz w:val="24"/>
          <w:szCs w:val="24"/>
        </w:rPr>
      </w:pPr>
      <w:r>
        <w:rPr>
          <w:rFonts w:hint="eastAsia" w:ascii="Times New Roman" w:hAnsi="Times New Roman"/>
          <w:color w:val="C00000"/>
          <w:sz w:val="24"/>
          <w:szCs w:val="24"/>
        </w:rPr>
        <w:t>Syntax</w:t>
      </w:r>
    </w:p>
    <w:p>
      <w:pPr>
        <w:spacing w:line="360" w:lineRule="auto"/>
        <w:rPr>
          <w:rFonts w:hint="eastAsia"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 xml:space="preserve">   buildings = MBI_Shape (</w:t>
      </w:r>
      <w:bookmarkStart w:id="17" w:name="OLE_LINK26"/>
      <w:bookmarkStart w:id="18" w:name="OLE_LINK27"/>
      <w:r>
        <w:rPr>
          <w:rFonts w:hint="eastAsia" w:ascii="Times New Roman" w:hAnsi="Times New Roman"/>
          <w:sz w:val="24"/>
          <w:szCs w:val="24"/>
        </w:rPr>
        <w:t>building_tmp</w:t>
      </w:r>
      <w:bookmarkEnd w:id="17"/>
      <w:bookmarkEnd w:id="18"/>
      <w:r>
        <w:rPr>
          <w:rFonts w:hint="eastAsia" w:ascii="Times New Roman" w:hAnsi="Times New Roman"/>
          <w:sz w:val="24"/>
          <w:szCs w:val="24"/>
        </w:rPr>
        <w:t>,Tarea, Textent,Tratio)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 xml:space="preserve">   buildings = MBI_Shape (building_tmp,Tarea, Textent)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 xml:space="preserve">   buildings = MBI_Shape (building_tmp,Tarea)</w:t>
      </w:r>
    </w:p>
    <w:p>
      <w:pPr>
        <w:spacing w:line="360" w:lineRule="auto"/>
        <w:rPr>
          <w:rFonts w:hint="eastAsia"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 xml:space="preserve">   buildings = MBI_Shape (building_tmp)</w:t>
      </w:r>
    </w:p>
    <w:p>
      <w:pPr>
        <w:spacing w:line="360" w:lineRule="auto"/>
        <w:rPr>
          <w:rFonts w:hint="eastAsia" w:ascii="Times New Roman" w:hAnsi="Times New Roman"/>
          <w:color w:val="C00000"/>
          <w:sz w:val="24"/>
          <w:szCs w:val="24"/>
        </w:rPr>
      </w:pPr>
      <w:r>
        <w:rPr>
          <w:rFonts w:hint="eastAsia" w:ascii="Times New Roman" w:hAnsi="Times New Roman"/>
          <w:color w:val="C00000"/>
          <w:sz w:val="24"/>
          <w:szCs w:val="24"/>
        </w:rPr>
        <w:t>Description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2"/>
        <w:gridCol w:w="6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2" w:type="dxa"/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Parameter</w:t>
            </w:r>
          </w:p>
        </w:tc>
        <w:tc>
          <w:tcPr>
            <w:tcW w:w="6800" w:type="dxa"/>
            <w:vAlign w:val="center"/>
          </w:tcPr>
          <w:p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2" w:type="dxa"/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building_tmp</w:t>
            </w:r>
          </w:p>
        </w:tc>
        <w:tc>
          <w:tcPr>
            <w:tcW w:w="6800" w:type="dxa"/>
            <w:vAlign w:val="center"/>
          </w:tcPr>
          <w:p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bookmarkStart w:id="19" w:name="OLE_LINK19"/>
            <w:bookmarkStart w:id="20" w:name="OLE_LINK20"/>
            <w:r>
              <w:rPr>
                <w:rFonts w:hint="eastAsia" w:ascii="Times New Roman" w:hAnsi="Times New Roman"/>
                <w:sz w:val="24"/>
                <w:szCs w:val="24"/>
              </w:rPr>
              <w:t>The temporary building extraction  result (binarization image, 1 stands for building, 0 stands for background).</w:t>
            </w:r>
            <w:bookmarkEnd w:id="19"/>
            <w:bookmarkEnd w:id="2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2" w:type="dxa"/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Tarea</w:t>
            </w:r>
          </w:p>
        </w:tc>
        <w:tc>
          <w:tcPr>
            <w:tcW w:w="6800" w:type="dxa"/>
            <w:vAlign w:val="center"/>
          </w:tcPr>
          <w:p>
            <w:pPr>
              <w:spacing w:line="276" w:lineRule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The threshold of building area (pixels ), according to the resolution and building area.</w:t>
            </w:r>
          </w:p>
          <w:p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 xml:space="preserve">Default value: 9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2" w:type="dxa"/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Textent</w:t>
            </w:r>
          </w:p>
        </w:tc>
        <w:tc>
          <w:tcPr>
            <w:tcW w:w="6800" w:type="dxa"/>
            <w:vAlign w:val="center"/>
          </w:tcPr>
          <w:p>
            <w:pPr>
              <w:spacing w:line="276" w:lineRule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The ratio of pixels in the region to pixels in the total bounding box.</w:t>
            </w:r>
          </w:p>
          <w:p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Default value: 0.12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2" w:type="dxa"/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Tratio</w:t>
            </w:r>
          </w:p>
        </w:tc>
        <w:tc>
          <w:tcPr>
            <w:tcW w:w="6800" w:type="dxa"/>
            <w:vAlign w:val="center"/>
          </w:tcPr>
          <w:p>
            <w:pPr>
              <w:spacing w:line="276" w:lineRule="auto"/>
              <w:rPr>
                <w:rFonts w:hint="eastAsia" w:ascii="Times New Roman" w:hAnsi="Times New Roman"/>
                <w:sz w:val="24"/>
                <w:szCs w:val="24"/>
              </w:rPr>
            </w:pPr>
            <w:bookmarkStart w:id="21" w:name="OLE_LINK28"/>
            <w:bookmarkStart w:id="22" w:name="OLE_LINK29"/>
            <w:r>
              <w:rPr>
                <w:rFonts w:hint="eastAsia" w:ascii="Times New Roman" w:hAnsi="Times New Roman"/>
                <w:sz w:val="24"/>
                <w:szCs w:val="24"/>
              </w:rPr>
              <w:t>The length-width ratio of  'BoundingBox'.</w:t>
            </w:r>
          </w:p>
          <w:p>
            <w:pPr>
              <w:spacing w:line="276" w:lineRule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 xml:space="preserve">Default value: 7             </w:t>
            </w:r>
          </w:p>
          <w:p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Suggested range: [7,10]</w:t>
            </w:r>
            <w:bookmarkEnd w:id="21"/>
            <w:bookmarkEnd w:id="22"/>
          </w:p>
        </w:tc>
      </w:tr>
    </w:tbl>
    <w:p>
      <w:pPr>
        <w:spacing w:line="360" w:lineRule="auto"/>
        <w:rPr>
          <w:rFonts w:ascii="Times New Roman" w:hAnsi="Times New Roman"/>
          <w:sz w:val="24"/>
          <w:szCs w:val="24"/>
        </w:rPr>
      </w:pPr>
    </w:p>
    <w:p>
      <w:pPr>
        <w:spacing w:line="360" w:lineRule="auto"/>
        <w:rPr>
          <w:rFonts w:ascii="Times New Roman" w:hAnsi="Times New Roman"/>
          <w:b/>
          <w:color w:val="C00000"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Example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%% Step 1: Load Images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addpath('../data')</w:t>
      </w:r>
    </w:p>
    <w:p>
      <w:pPr>
        <w:spacing w:line="360" w:lineRule="auto"/>
        <w:rPr>
          <w:rFonts w:hint="eastAsia"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testimage = imread('Hangzhou.tif');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drawing>
          <wp:inline distT="0" distB="0" distL="0" distR="0">
            <wp:extent cx="3167380" cy="373507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8000" cy="3735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%% Step 2: Calculate MBI</w:t>
      </w:r>
    </w:p>
    <w:p>
      <w:pPr>
        <w:spacing w:line="360" w:lineRule="auto"/>
        <w:rPr>
          <w:rFonts w:hint="eastAsia"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mbi = MBI(testimage,2,5,85);</w:t>
      </w:r>
    </w:p>
    <w:p>
      <w:pPr>
        <w:spacing w:line="360" w:lineRule="auto"/>
        <w:rPr>
          <w:rFonts w:hint="eastAsia"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drawing>
          <wp:inline distT="0" distB="0" distL="0" distR="0">
            <wp:extent cx="3167380" cy="373507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8000" cy="3735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%% Step 3: Enhance the MBI Using Spectral Constraints</w:t>
      </w:r>
    </w:p>
    <w:p>
      <w:pPr>
        <w:spacing w:line="360" w:lineRule="auto"/>
        <w:rPr>
          <w:rFonts w:hint="eastAsia"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mbi_spec = MBI_Spectral(testimage,2,mbi);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drawing>
          <wp:inline distT="0" distB="0" distL="0" distR="0">
            <wp:extent cx="3167380" cy="373507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8000" cy="3735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%% Step 4: Binarization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buildings_init = mbi_spec &gt; </w:t>
      </w:r>
      <w:r>
        <w:rPr>
          <w:rFonts w:hint="eastAsia" w:ascii="Times New Roman" w:hAnsi="Times New Roman"/>
          <w:sz w:val="24"/>
          <w:szCs w:val="24"/>
        </w:rPr>
        <w:t>0.12</w:t>
      </w:r>
      <w:r>
        <w:rPr>
          <w:rFonts w:ascii="Times New Roman" w:hAnsi="Times New Roman"/>
          <w:sz w:val="24"/>
          <w:szCs w:val="24"/>
        </w:rPr>
        <w:t>;</w:t>
      </w:r>
    </w:p>
    <w:p>
      <w:pPr>
        <w:spacing w:line="360" w:lineRule="auto"/>
        <w:rPr>
          <w:rFonts w:hint="eastAsia"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drawing>
          <wp:inline distT="0" distB="0" distL="0" distR="0">
            <wp:extent cx="3167380" cy="373507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8000" cy="3735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%%Step 5: Shadow Verification</w:t>
      </w:r>
    </w:p>
    <w:p>
      <w:pPr>
        <w:spacing w:line="360" w:lineRule="auto"/>
        <w:rPr>
          <w:rFonts w:hint="eastAsia"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buildings_sv = MBI_Shadow(testimage,buildings_init,285,230,440,11,1);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drawing>
          <wp:inline distT="0" distB="0" distL="0" distR="0">
            <wp:extent cx="3167380" cy="373507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8000" cy="3735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%% Step 6: Shape Constraints</w:t>
      </w:r>
    </w:p>
    <w:p>
      <w:pPr>
        <w:spacing w:line="360" w:lineRule="auto"/>
        <w:rPr>
          <w:rFonts w:hint="eastAsia"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buildings_sc = MBI_Shape(buildings_sv,9,0.12,7);</w:t>
      </w:r>
    </w:p>
    <w:p>
      <w:pPr>
        <w:spacing w:line="360" w:lineRule="auto"/>
        <w:rPr>
          <w:rFonts w:hint="eastAsia"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drawing>
          <wp:inline distT="0" distB="0" distL="0" distR="0">
            <wp:extent cx="3167380" cy="373507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8000" cy="3735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%% Step 7：Save the result</w:t>
      </w:r>
    </w:p>
    <w:p>
      <w:pPr>
        <w:spacing w:line="360" w:lineRule="auto"/>
        <w:rPr>
          <w:rFonts w:hint="eastAsia"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imwrite(buildings_sc,'testimage_buildings.tif','tif');</w:t>
      </w:r>
    </w:p>
    <w:p>
      <w:pPr>
        <w:spacing w:line="360" w:lineRule="auto"/>
        <w:rPr>
          <w:rFonts w:hint="eastAsia" w:ascii="Times New Roman" w:hAnsi="Times New Roman"/>
          <w:sz w:val="24"/>
          <w:szCs w:val="24"/>
        </w:rPr>
      </w:pPr>
    </w:p>
    <w:p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References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[1] Xin Huang, and Liangpei Zhang. A multidirectional and multiscale morphological index for automatic building extraction from mutispectral GeoEye-1 imagery. Photogrammetric Engineering and Remote Sensing, 2011, 77(7): 721–732.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bookmarkStart w:id="23" w:name="OLE_LINK13"/>
      <w:bookmarkEnd w:id="23"/>
      <w:r>
        <w:rPr>
          <w:rFonts w:ascii="Times New Roman" w:hAnsi="Times New Roman" w:cs="Times New Roman"/>
          <w:sz w:val="24"/>
          <w:szCs w:val="24"/>
        </w:rPr>
        <w:t xml:space="preserve">[2] Xin Huang, and Liangpei Zhang. Morphological building/shadow index for building extraction from high-resolution imagery over urban areas. </w:t>
      </w:r>
      <w:bookmarkStart w:id="24" w:name="OLE_LINK7"/>
      <w:r>
        <w:rPr>
          <w:rFonts w:ascii="Times New Roman" w:hAnsi="Times New Roman" w:cs="Times New Roman"/>
          <w:sz w:val="24"/>
          <w:szCs w:val="24"/>
        </w:rPr>
        <w:t>IEEE Journal of Selected Topics in Applied Earth Observations and Remote Sensing, 201</w:t>
      </w:r>
      <w:bookmarkEnd w:id="24"/>
      <w:r>
        <w:rPr>
          <w:rFonts w:ascii="Times New Roman" w:hAnsi="Times New Roman" w:cs="Times New Roman"/>
          <w:sz w:val="24"/>
          <w:szCs w:val="24"/>
        </w:rPr>
        <w:t>2, 5(1): 161-172.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[3] </w:t>
      </w:r>
      <w:bookmarkStart w:id="25" w:name="OLE_LINK11"/>
      <w:bookmarkStart w:id="26" w:name="OLE_LINK12"/>
      <w:r>
        <w:rPr>
          <w:rFonts w:ascii="Times New Roman" w:hAnsi="Times New Roman" w:cs="Times New Roman"/>
          <w:sz w:val="24"/>
          <w:szCs w:val="24"/>
        </w:rPr>
        <w:t>Xin Huang</w:t>
      </w:r>
      <w:bookmarkEnd w:id="25"/>
      <w:bookmarkEnd w:id="26"/>
      <w:r>
        <w:rPr>
          <w:rFonts w:ascii="Times New Roman" w:hAnsi="Times New Roman" w:cs="Times New Roman"/>
          <w:sz w:val="24"/>
          <w:szCs w:val="24"/>
        </w:rPr>
        <w:t>, and Wenliang Yuan. A new building extraction postprocessing framework for high-spatial-resolution remote-sensing imagery. IEEE Journal of Selected Topics in Applied Earth Observations and Remote Sensing, 2016</w:t>
      </w:r>
      <w:bookmarkStart w:id="27" w:name="OLE_LINK22"/>
      <w:bookmarkStart w:id="28" w:name="OLE_LINK23"/>
      <w:r>
        <w:rPr>
          <w:rFonts w:hint="eastAsia"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</w:rPr>
        <w:t>OI:</w:t>
      </w:r>
      <w:r>
        <w:rPr>
          <w:rFonts w:ascii="Times New Roman" w:hAnsi="Times New Roman" w:cs="Times New Roman"/>
          <w:sz w:val="24"/>
          <w:szCs w:val="24"/>
        </w:rPr>
        <w:t xml:space="preserve"> 10.1109/JSTARS.2016.2587324</w:t>
      </w:r>
      <w:bookmarkEnd w:id="27"/>
      <w:bookmarkEnd w:id="28"/>
      <w:r>
        <w:rPr>
          <w:rFonts w:ascii="Times New Roman" w:hAnsi="Times New Roman" w:cs="Times New Roman"/>
          <w:sz w:val="24"/>
          <w:szCs w:val="24"/>
        </w:rPr>
        <w:t>.</w:t>
      </w:r>
    </w:p>
    <w:p>
      <w:pPr>
        <w:spacing w:line="360" w:lineRule="auto"/>
        <w:rPr>
          <w:rFonts w:hint="eastAsia"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 xml:space="preserve">[4] </w:t>
      </w:r>
      <w:r>
        <w:rPr>
          <w:rFonts w:ascii="Times New Roman" w:hAnsi="Times New Roman" w:cs="Times New Roman"/>
          <w:sz w:val="24"/>
          <w:szCs w:val="24"/>
        </w:rPr>
        <w:t>Xin Huang</w:t>
      </w:r>
      <w:r>
        <w:rPr>
          <w:rFonts w:ascii="Times New Roman" w:hAnsi="Times New Roman"/>
          <w:sz w:val="24"/>
          <w:szCs w:val="24"/>
        </w:rPr>
        <w:t>, Qikai Lu, Liangpei Zhang. A multi-index learning approach for classification of high-resolution remotely sensed images over urban areas. ISPRS Journal of Photogrammetry and Remote Sensing, 2014, 90: 36-48.</w:t>
      </w:r>
    </w:p>
    <w:p>
      <w:pPr>
        <w:spacing w:line="360" w:lineRule="auto"/>
        <w:rPr>
          <w:rFonts w:hint="eastAsia"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 xml:space="preserve">[5] </w:t>
      </w:r>
      <w:r>
        <w:rPr>
          <w:rFonts w:ascii="Times New Roman" w:hAnsi="Times New Roman"/>
          <w:sz w:val="24"/>
          <w:szCs w:val="24"/>
        </w:rPr>
        <w:t>Huang Xin, Tingting Zhu, Liangpei Zhang, and Yuqi Tang. A novel building change index for automatic building change detection from high-resolution remote sensing imagery. Remote Sensing Letters, 2014, 5(8): 713-722.</w:t>
      </w:r>
    </w:p>
    <w:p>
      <w:pPr>
        <w:spacing w:line="360" w:lineRule="auto"/>
        <w:rPr>
          <w:rFonts w:hint="eastAsia"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 xml:space="preserve">[6] </w:t>
      </w:r>
      <w:r>
        <w:rPr>
          <w:rFonts w:ascii="Times New Roman" w:hAnsi="Times New Roman"/>
          <w:sz w:val="24"/>
          <w:szCs w:val="24"/>
        </w:rPr>
        <w:t>Dawei Wen, Xin Huang, Liangpei Zhang, and Jon Atli Benediktsson. A novel automatic change detection method for urban high-resolution remotely sensed imagery d on multiindex scene representation. IEEE Transactions on Geoscience and Remote Sensing, 2016, 54(1): 609-625.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 xml:space="preserve">[7] </w:t>
      </w:r>
      <w:r>
        <w:rPr>
          <w:rFonts w:ascii="Times New Roman" w:hAnsi="Times New Roman"/>
          <w:sz w:val="24"/>
          <w:szCs w:val="24"/>
        </w:rPr>
        <w:t>Xin Huang, Hui Liu, and Liangpei Zhang. Spatiotemporal detection and analysis of urban villages in mega city regions of China using high-resolution remotely sensed imagery. IEEE Transactions on Geoscience and Remote Sensing, 2015, 53(7): 3639-3657.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F70"/>
    <w:rsid w:val="00033F82"/>
    <w:rsid w:val="00052D0B"/>
    <w:rsid w:val="0008151E"/>
    <w:rsid w:val="00092E47"/>
    <w:rsid w:val="00095E04"/>
    <w:rsid w:val="00130F3F"/>
    <w:rsid w:val="00146618"/>
    <w:rsid w:val="00161189"/>
    <w:rsid w:val="00192473"/>
    <w:rsid w:val="00256DAA"/>
    <w:rsid w:val="00280C86"/>
    <w:rsid w:val="002B1298"/>
    <w:rsid w:val="002F664E"/>
    <w:rsid w:val="00306D3A"/>
    <w:rsid w:val="00323F86"/>
    <w:rsid w:val="00374F12"/>
    <w:rsid w:val="004202A7"/>
    <w:rsid w:val="00474783"/>
    <w:rsid w:val="00482254"/>
    <w:rsid w:val="004A7C83"/>
    <w:rsid w:val="004C01EA"/>
    <w:rsid w:val="004C441B"/>
    <w:rsid w:val="004E6B5B"/>
    <w:rsid w:val="00597BC7"/>
    <w:rsid w:val="006045D6"/>
    <w:rsid w:val="0064409C"/>
    <w:rsid w:val="00653A57"/>
    <w:rsid w:val="00676030"/>
    <w:rsid w:val="006D51AA"/>
    <w:rsid w:val="00704F70"/>
    <w:rsid w:val="0072352E"/>
    <w:rsid w:val="007403E4"/>
    <w:rsid w:val="00743D29"/>
    <w:rsid w:val="007936E4"/>
    <w:rsid w:val="007A76D5"/>
    <w:rsid w:val="00825C33"/>
    <w:rsid w:val="008416F4"/>
    <w:rsid w:val="00855188"/>
    <w:rsid w:val="00861AB1"/>
    <w:rsid w:val="00897881"/>
    <w:rsid w:val="008E4BFA"/>
    <w:rsid w:val="008F4712"/>
    <w:rsid w:val="00913552"/>
    <w:rsid w:val="009243B4"/>
    <w:rsid w:val="00935D58"/>
    <w:rsid w:val="00951883"/>
    <w:rsid w:val="009E60B9"/>
    <w:rsid w:val="009F60A8"/>
    <w:rsid w:val="00A81D18"/>
    <w:rsid w:val="00A85027"/>
    <w:rsid w:val="00B14CA4"/>
    <w:rsid w:val="00B33A26"/>
    <w:rsid w:val="00B47CA8"/>
    <w:rsid w:val="00B53C54"/>
    <w:rsid w:val="00C013AA"/>
    <w:rsid w:val="00CC7C20"/>
    <w:rsid w:val="00D45430"/>
    <w:rsid w:val="00D47CDA"/>
    <w:rsid w:val="00DB248B"/>
    <w:rsid w:val="00EF7DBC"/>
    <w:rsid w:val="00F56E33"/>
    <w:rsid w:val="00FB0FBF"/>
    <w:rsid w:val="00FF29BE"/>
    <w:rsid w:val="4EF923AE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nhideWhenUsed/>
    <w:uiPriority w:val="99"/>
    <w:rPr>
      <w:sz w:val="18"/>
      <w:szCs w:val="18"/>
    </w:rPr>
  </w:style>
  <w:style w:type="character" w:styleId="4">
    <w:name w:val="Hyperlink"/>
    <w:basedOn w:val="3"/>
    <w:unhideWhenUsed/>
    <w:uiPriority w:val="99"/>
    <w:rPr>
      <w:color w:val="0000FF"/>
      <w:u w:val="single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批注框文本 Char"/>
    <w:basedOn w:val="3"/>
    <w:link w:val="2"/>
    <w:semiHidden/>
    <w:uiPriority w:val="99"/>
    <w:rPr>
      <w:rFonts w:ascii="Calibri" w:hAnsi="Calibri" w:eastAsia="宋体"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F7B2DF5-024C-4A14-8FAC-D45C973E523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1094</Words>
  <Characters>6236</Characters>
  <Lines>51</Lines>
  <Paragraphs>14</Paragraphs>
  <TotalTime>0</TotalTime>
  <ScaleCrop>false</ScaleCrop>
  <LinksUpToDate>false</LinksUpToDate>
  <CharactersWithSpaces>7316</CharactersWithSpaces>
  <Application>WPS Office_10.1.0.5862_F1E327BC-269C-435d-A152-05C5408002CA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2016-08-01T13:02:00Z</dcterms:created>
  <dc:creator>RSRS</dc:creator>
  <cp:lastModifiedBy>RSRS</cp:lastModifiedBy>
  <dcterms:modified xsi:type="dcterms:W3CDTF">2016-08-10T13:39:33Z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2052-10.1.0.5862</vt:lpwstr>
  </property>
</Properties>
</file>